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679"/>
      </w:tblGrid>
      <w:tr w:rsidR="00B05E83" w:rsidRPr="00301930" w14:paraId="3E0C1011" w14:textId="77777777" w:rsidTr="00B05E83">
        <w:trPr>
          <w:trHeight w:val="1275"/>
        </w:trPr>
        <w:tc>
          <w:tcPr>
            <w:tcW w:w="4678" w:type="dxa"/>
          </w:tcPr>
          <w:p w14:paraId="5FBD493C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BAF7176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14:paraId="14A0C6F0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76FC9D75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14:paraId="54317B27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14:paraId="094E6582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1F98D3A4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4FC02E2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г. Нижнекамск, пр. Строителей, 12</w:t>
            </w:r>
          </w:p>
          <w:p w14:paraId="13077CCF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Cs w:val="18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  <w:p w14:paraId="214BC979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6425F" wp14:editId="45ED2A9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397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3687312E" wp14:editId="7B767B2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4D824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5EEE38" wp14:editId="53E5A19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52A4F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737CEA3D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0A8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B7560D2" wp14:editId="511023E4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14:paraId="1A332AB6" w14:textId="77777777" w:rsidR="00B05E83" w:rsidRDefault="00B05E83" w:rsidP="0033324F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  <w:p w14:paraId="37FA4808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17AA326D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775D3911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ТҮБӘН КАМА</w:t>
            </w:r>
          </w:p>
          <w:p w14:paraId="4E63273A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14:paraId="4CE4C532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7F6DE2EE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14:paraId="35A7C783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Түбән Кама шәһәре, Төзүчеләр пр., 12</w:t>
            </w:r>
          </w:p>
          <w:p w14:paraId="009DBA98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</w:tc>
      </w:tr>
    </w:tbl>
    <w:p w14:paraId="6FD13484" w14:textId="77777777" w:rsidR="00B05E83" w:rsidRPr="00301930" w:rsidRDefault="00B05E83" w:rsidP="00B05E83">
      <w:pPr>
        <w:pStyle w:val="ConsPlusNormal"/>
        <w:ind w:right="-1"/>
        <w:jc w:val="center"/>
        <w:rPr>
          <w:lang w:val="tt-RU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B05E83" w:rsidRPr="00301930" w14:paraId="1BAE8980" w14:textId="77777777" w:rsidTr="00B05E83">
        <w:tc>
          <w:tcPr>
            <w:tcW w:w="5387" w:type="dxa"/>
            <w:shd w:val="clear" w:color="auto" w:fill="auto"/>
          </w:tcPr>
          <w:p w14:paraId="47D8972D" w14:textId="77777777" w:rsidR="00B05E83" w:rsidRPr="00301930" w:rsidRDefault="00B05E83" w:rsidP="0033324F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РЕШЕНИЕ</w:t>
            </w:r>
          </w:p>
        </w:tc>
        <w:tc>
          <w:tcPr>
            <w:tcW w:w="5103" w:type="dxa"/>
            <w:shd w:val="clear" w:color="auto" w:fill="auto"/>
          </w:tcPr>
          <w:p w14:paraId="5B2C707D" w14:textId="77777777" w:rsidR="00B05E83" w:rsidRPr="00301930" w:rsidRDefault="00B05E83" w:rsidP="0033324F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КАРАР</w:t>
            </w:r>
          </w:p>
          <w:p w14:paraId="52E44EC4" w14:textId="77777777" w:rsidR="00B05E83" w:rsidRPr="00301930" w:rsidRDefault="00B05E83" w:rsidP="0033324F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B05E83" w:rsidRPr="00301930" w14:paraId="36586FD0" w14:textId="77777777" w:rsidTr="00B05E83">
        <w:trPr>
          <w:trHeight w:val="343"/>
        </w:trPr>
        <w:tc>
          <w:tcPr>
            <w:tcW w:w="5387" w:type="dxa"/>
            <w:shd w:val="clear" w:color="auto" w:fill="auto"/>
          </w:tcPr>
          <w:p w14:paraId="11DDB43E" w14:textId="77777777" w:rsidR="00B05E83" w:rsidRPr="00A6030F" w:rsidRDefault="00B05E83" w:rsidP="0033324F">
            <w:pPr>
              <w:pStyle w:val="ConsPlusNormal"/>
              <w:ind w:right="-1"/>
              <w:rPr>
                <w:noProof/>
                <w:sz w:val="28"/>
                <w:lang w:val="tt-RU"/>
              </w:rPr>
            </w:pPr>
            <w:r>
              <w:rPr>
                <w:noProof/>
                <w:sz w:val="28"/>
              </w:rPr>
              <w:t>№ __</w:t>
            </w:r>
          </w:p>
        </w:tc>
        <w:tc>
          <w:tcPr>
            <w:tcW w:w="5103" w:type="dxa"/>
            <w:shd w:val="clear" w:color="auto" w:fill="auto"/>
          </w:tcPr>
          <w:p w14:paraId="01585F9B" w14:textId="77777777" w:rsidR="00B05E83" w:rsidRPr="00301930" w:rsidRDefault="00B05E83" w:rsidP="0033324F">
            <w:pPr>
              <w:pStyle w:val="ConsPlusNormal"/>
              <w:ind w:right="-1"/>
              <w:jc w:val="right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 марта</w:t>
            </w:r>
            <w:r w:rsidRPr="00301930">
              <w:rPr>
                <w:sz w:val="28"/>
                <w:lang w:val="tt-RU"/>
              </w:rPr>
              <w:t xml:space="preserve"> 202</w:t>
            </w:r>
            <w:r>
              <w:rPr>
                <w:sz w:val="28"/>
                <w:lang w:val="tt-RU"/>
              </w:rPr>
              <w:t>6</w:t>
            </w:r>
            <w:r w:rsidRPr="00301930">
              <w:rPr>
                <w:sz w:val="28"/>
                <w:lang w:val="tt-RU"/>
              </w:rPr>
              <w:t xml:space="preserve"> года</w:t>
            </w:r>
          </w:p>
        </w:tc>
      </w:tr>
    </w:tbl>
    <w:p w14:paraId="6DB0F7DA" w14:textId="77777777" w:rsidR="00B05E83" w:rsidRPr="00E92DB3" w:rsidRDefault="00B05E83" w:rsidP="00E92DB3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B888ABF" w14:textId="1484BE2D" w:rsidR="00F81B4A" w:rsidRPr="00E92DB3" w:rsidRDefault="00E92DB3" w:rsidP="00E92DB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внесени</w:t>
      </w:r>
      <w:r w:rsidR="00E47CD7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изменений в Положени</w:t>
      </w:r>
      <w:r w:rsidR="00E47CD7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 муниципальной службе </w:t>
      </w:r>
    </w:p>
    <w:p w14:paraId="1C89F3FB" w14:textId="13B05FA3" w:rsidR="00F81B4A" w:rsidRPr="00E92DB3" w:rsidRDefault="00F81B4A" w:rsidP="00E92DB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Нижнекамском муниципальном районе Республики Татарстан, утвержденной решением Совета Нижн</w:t>
      </w:r>
      <w:r w:rsidR="00BD2F0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екамского муниципального района</w:t>
      </w:r>
    </w:p>
    <w:p w14:paraId="37AAF588" w14:textId="06C7CD07" w:rsidR="00F81B4A" w:rsidRDefault="00F81B4A" w:rsidP="00B05E8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 21 марта 2016 года № 12</w:t>
      </w:r>
      <w:r w:rsid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</w:p>
    <w:p w14:paraId="3A1138A5" w14:textId="77777777" w:rsidR="00B05E83" w:rsidRDefault="00B05E83" w:rsidP="00B05E8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1B6E723" w14:textId="77777777" w:rsidR="00B05E83" w:rsidRPr="00E92DB3" w:rsidRDefault="00B05E83" w:rsidP="00B05E8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9AF8B82" w14:textId="2C0EA874" w:rsidR="00AB0E63" w:rsidRPr="00E92DB3" w:rsidRDefault="00D21DC9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соответствии со статьей 9 Федерального закона от 28 декабря 2025 года                    № 505-ФЗ «О внесении изменений в отдельные законодательные акты Российской Федерации»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="00F00A9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AB0E63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Нижнекамского муниципального района </w:t>
      </w:r>
      <w:r w:rsidR="00F00A9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Республики Татарстан</w:t>
      </w:r>
    </w:p>
    <w:p w14:paraId="1E87D0FF" w14:textId="77777777" w:rsidR="00AB0E63" w:rsidRPr="00E92DB3" w:rsidRDefault="00AB0E63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B698726" w14:textId="77777777" w:rsidR="00AB0E63" w:rsidRPr="00E92DB3" w:rsidRDefault="00AB0E63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РЕШАЕТ:</w:t>
      </w:r>
    </w:p>
    <w:p w14:paraId="7A72A5B3" w14:textId="77777777" w:rsidR="00DF799F" w:rsidRPr="00E92DB3" w:rsidRDefault="00DF799F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862B9D1" w14:textId="57999CE2" w:rsidR="00D21DC9" w:rsidRPr="00D21DC9" w:rsidRDefault="00DF799F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1. 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Внести в Положени</w:t>
      </w:r>
      <w:r w:rsidR="00E47CD7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 муниципальной службе в Нижнекамском муниципальном районе Ре</w:t>
      </w:r>
      <w:r w:rsidR="00BD2F0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спублики Татарстан, утвержденное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решением Совета Нижнекамского муниципального района от 21 марта 2016 года № 12, </w:t>
      </w:r>
      <w:r w:rsidR="00D21DC9"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изменение, изложив статью 14 в следующей редакции:</w:t>
      </w:r>
    </w:p>
    <w:p w14:paraId="5E7F5D76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«14. ПРЕДСТАВЛЕНИЕ СВЕДЕНИЙ О ДОХОДАХ, РАСХОДАХ, ОБ ИМУЩЕСТВЕ И ОБЯЗАТЕЛЬСТВАХ ИМУЩЕСТВЕННОГО ХАРАКТЕРА</w:t>
      </w:r>
    </w:p>
    <w:p w14:paraId="57315D18" w14:textId="1303936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</w:t>
      </w:r>
      <w:r w:rsidR="004148F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Республики Татарстан</w:t>
      </w: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1BCD4AC5" w14:textId="3B79C20D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 xml:space="preserve">14.2.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</w:t>
      </w:r>
      <w:r w:rsidR="00334EC6" w:rsidRPr="00334EC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Республики Татарстан</w:t>
      </w: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2DBA345F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14.3.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№ 273-ФЗ «О противодействии коррупции» и Федеральным законом 03 декабря 2012 года           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 актами Республики Татарстан, муниципальными правовыми актами.</w:t>
      </w:r>
    </w:p>
    <w:p w14:paraId="5B77DAF4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14.4.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14:paraId="2017B68F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14.5.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48C33F5A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14.6. Лица, виновные в разглашении сведений, представляемых муниципальным служащим в соответствии с настоящей статьей,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05622A67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         03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</w:t>
      </w: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служащего с муниципальной службы, за исключением случаев, установленных федеральными законами.</w:t>
      </w:r>
    </w:p>
    <w:p w14:paraId="22016891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14.8. Представление муниципальным служащим заведомо недостоверных сведений, указанных в пункте 14.7 настоящей статьи, является правонарушением, влекущим увольнение муниципального служащего с муниципальной службы.</w:t>
      </w:r>
    </w:p>
    <w:p w14:paraId="2B155087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14.9. Граждане, претендующие на замещение должности главы местной администрации по контракту, представляют сведения, указанные в пункте 14.1 настоящей статьи, лицо, замещающее такую должность, представляет сведения, указанные в пунктах 14.1 и 14.2 настоящей статьи, Главе (Раису) Республики Татарстан в порядке, установленном законом Республики Татарстан.</w:t>
      </w:r>
    </w:p>
    <w:p w14:paraId="696A51A0" w14:textId="3EF909D0" w:rsidR="00946A51" w:rsidRPr="00E92DB3" w:rsidRDefault="00F81B4A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</w:t>
      </w:r>
      <w:r w:rsidR="00186B9F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. </w:t>
      </w:r>
      <w:r w:rsidR="00561552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Контроль за исполнением настоящего решения возложить на постоянную комиссию по вопросам местного самоуправления, регламента и правопорядка</w:t>
      </w:r>
      <w:r w:rsidR="00946A51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2ECA46BC" w14:textId="77777777" w:rsidR="00946A51" w:rsidRPr="00E92DB3" w:rsidRDefault="00946A51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1086B72" w14:textId="77777777" w:rsidR="00946A51" w:rsidRPr="00E92DB3" w:rsidRDefault="00946A51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06A9809" w14:textId="77777777" w:rsidR="00946A51" w:rsidRPr="00E92DB3" w:rsidRDefault="00946A51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5F38E78" w14:textId="77777777" w:rsidR="00354657" w:rsidRDefault="00354657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5BAD6BF5" w14:textId="77777777" w:rsidR="00354657" w:rsidRDefault="00354657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Нижнекамского муниципального района,</w:t>
      </w:r>
    </w:p>
    <w:p w14:paraId="33C641E4" w14:textId="300CBF43" w:rsidR="00AB0E63" w:rsidRDefault="00354657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                                                                                           А.В.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Умников</w:t>
      </w:r>
    </w:p>
    <w:p w14:paraId="2BA8F2B7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742994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6BD71B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27CD18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F40AF4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551F83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A6BB83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7438AE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AF2582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3EABD7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53391C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C2D77D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D1BAF6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FE6695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B2154E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E82D7F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264B03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187ED1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C5F1C5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D8BDDF" w14:textId="77777777" w:rsidR="00633FD9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B76B96" w14:textId="77777777" w:rsidR="00633FD9" w:rsidRPr="00354657" w:rsidRDefault="00633FD9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3FD9" w:rsidRPr="00354657" w:rsidSect="00B05E83">
      <w:foot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D5BD3" w14:textId="77777777" w:rsidR="00B05E83" w:rsidRDefault="00B05E83" w:rsidP="00B05E83">
      <w:pPr>
        <w:spacing w:after="0" w:line="240" w:lineRule="auto"/>
      </w:pPr>
      <w:r>
        <w:separator/>
      </w:r>
    </w:p>
  </w:endnote>
  <w:endnote w:type="continuationSeparator" w:id="0">
    <w:p w14:paraId="114DBF26" w14:textId="77777777" w:rsidR="00B05E83" w:rsidRDefault="00B05E83" w:rsidP="00B0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843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3EB85D" w14:textId="50EB3955" w:rsidR="00B05E83" w:rsidRPr="00B05E83" w:rsidRDefault="00B05E83">
        <w:pPr>
          <w:pStyle w:val="a6"/>
          <w:jc w:val="center"/>
          <w:rPr>
            <w:rFonts w:ascii="Times New Roman" w:hAnsi="Times New Roman" w:cs="Times New Roman"/>
          </w:rPr>
        </w:pPr>
        <w:r w:rsidRPr="00B05E83">
          <w:rPr>
            <w:rFonts w:ascii="Times New Roman" w:hAnsi="Times New Roman" w:cs="Times New Roman"/>
          </w:rPr>
          <w:fldChar w:fldCharType="begin"/>
        </w:r>
        <w:r w:rsidRPr="00B05E83">
          <w:rPr>
            <w:rFonts w:ascii="Times New Roman" w:hAnsi="Times New Roman" w:cs="Times New Roman"/>
          </w:rPr>
          <w:instrText>PAGE   \* MERGEFORMAT</w:instrText>
        </w:r>
        <w:r w:rsidRPr="00B05E83">
          <w:rPr>
            <w:rFonts w:ascii="Times New Roman" w:hAnsi="Times New Roman" w:cs="Times New Roman"/>
          </w:rPr>
          <w:fldChar w:fldCharType="separate"/>
        </w:r>
        <w:r w:rsidR="00633FD9">
          <w:rPr>
            <w:rFonts w:ascii="Times New Roman" w:hAnsi="Times New Roman" w:cs="Times New Roman"/>
            <w:noProof/>
          </w:rPr>
          <w:t>3</w:t>
        </w:r>
        <w:r w:rsidRPr="00B05E83">
          <w:rPr>
            <w:rFonts w:ascii="Times New Roman" w:hAnsi="Times New Roman" w:cs="Times New Roman"/>
          </w:rPr>
          <w:fldChar w:fldCharType="end"/>
        </w:r>
      </w:p>
    </w:sdtContent>
  </w:sdt>
  <w:p w14:paraId="25BC1446" w14:textId="77777777" w:rsidR="00B05E83" w:rsidRDefault="00B05E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95A17" w14:textId="77777777" w:rsidR="00B05E83" w:rsidRDefault="00B05E83" w:rsidP="00B05E83">
      <w:pPr>
        <w:spacing w:after="0" w:line="240" w:lineRule="auto"/>
      </w:pPr>
      <w:r>
        <w:separator/>
      </w:r>
    </w:p>
  </w:footnote>
  <w:footnote w:type="continuationSeparator" w:id="0">
    <w:p w14:paraId="51B3363D" w14:textId="77777777" w:rsidR="00B05E83" w:rsidRDefault="00B05E83" w:rsidP="00B05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DD3"/>
    <w:multiLevelType w:val="hybridMultilevel"/>
    <w:tmpl w:val="719A7CC6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23953"/>
    <w:multiLevelType w:val="hybridMultilevel"/>
    <w:tmpl w:val="75F6CB50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5F"/>
    <w:rsid w:val="000370BD"/>
    <w:rsid w:val="00186B9F"/>
    <w:rsid w:val="002F7303"/>
    <w:rsid w:val="00334EC6"/>
    <w:rsid w:val="00354657"/>
    <w:rsid w:val="004148FD"/>
    <w:rsid w:val="004D1EEF"/>
    <w:rsid w:val="00561552"/>
    <w:rsid w:val="0058118F"/>
    <w:rsid w:val="00627040"/>
    <w:rsid w:val="00633FD9"/>
    <w:rsid w:val="00636864"/>
    <w:rsid w:val="00716A5F"/>
    <w:rsid w:val="008D4B9A"/>
    <w:rsid w:val="00946A51"/>
    <w:rsid w:val="00AB0E63"/>
    <w:rsid w:val="00B05E83"/>
    <w:rsid w:val="00B1285C"/>
    <w:rsid w:val="00B72F95"/>
    <w:rsid w:val="00BD2F01"/>
    <w:rsid w:val="00D21DC9"/>
    <w:rsid w:val="00DF4E5F"/>
    <w:rsid w:val="00DF799F"/>
    <w:rsid w:val="00E47CD7"/>
    <w:rsid w:val="00E66C4E"/>
    <w:rsid w:val="00E92DB3"/>
    <w:rsid w:val="00F00A9A"/>
    <w:rsid w:val="00F63284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B681"/>
  <w15:chartTrackingRefBased/>
  <w15:docId w15:val="{2AE7300A-634C-4189-9553-6C6CD3C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E83"/>
  </w:style>
  <w:style w:type="paragraph" w:styleId="a6">
    <w:name w:val="footer"/>
    <w:basedOn w:val="a"/>
    <w:link w:val="a7"/>
    <w:uiPriority w:val="99"/>
    <w:unhideWhenUsed/>
    <w:rsid w:val="00B05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E83"/>
  </w:style>
  <w:style w:type="paragraph" w:customStyle="1" w:styleId="ConsPlusNormal">
    <w:name w:val="ConsPlusNormal"/>
    <w:rsid w:val="00B05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9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2026-03-26T10:42:00Z</cp:lastPrinted>
  <dcterms:created xsi:type="dcterms:W3CDTF">2023-09-12T12:34:00Z</dcterms:created>
  <dcterms:modified xsi:type="dcterms:W3CDTF">2026-03-26T10:43:00Z</dcterms:modified>
</cp:coreProperties>
</file>